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9F4" w:rsidRPr="00FF79DB" w:rsidRDefault="000B59F4" w:rsidP="00ED04AF">
      <w:pPr>
        <w:spacing w:line="360" w:lineRule="auto"/>
        <w:jc w:val="center"/>
        <w:rPr>
          <w:rFonts w:ascii="黑体" w:eastAsia="黑体" w:hAnsi="黑体"/>
          <w:b/>
          <w:color w:val="FF0000"/>
          <w:sz w:val="28"/>
          <w:szCs w:val="28"/>
        </w:rPr>
      </w:pPr>
      <w:r w:rsidRPr="00FF79DB">
        <w:rPr>
          <w:rFonts w:ascii="黑体" w:eastAsia="黑体" w:hAnsi="黑体" w:hint="eastAsia"/>
          <w:b/>
          <w:color w:val="FF0000"/>
          <w:sz w:val="28"/>
          <w:szCs w:val="28"/>
        </w:rPr>
        <w:t>园林</w:t>
      </w:r>
      <w:r w:rsidR="00ED04AF" w:rsidRPr="00FF79DB">
        <w:rPr>
          <w:rFonts w:ascii="黑体" w:eastAsia="黑体" w:hAnsi="黑体" w:hint="eastAsia"/>
          <w:b/>
          <w:color w:val="FF0000"/>
          <w:sz w:val="28"/>
          <w:szCs w:val="28"/>
        </w:rPr>
        <w:t>技术专业</w:t>
      </w:r>
      <w:r w:rsidRPr="00FF79DB">
        <w:rPr>
          <w:rFonts w:ascii="黑体" w:eastAsia="黑体" w:hAnsi="黑体" w:hint="eastAsia"/>
          <w:b/>
          <w:color w:val="FF0000"/>
          <w:sz w:val="28"/>
          <w:szCs w:val="28"/>
        </w:rPr>
        <w:t>5000块钱以上教学科研仪器设备值及生均值统计</w:t>
      </w:r>
    </w:p>
    <w:p w:rsidR="000B59F4" w:rsidRPr="001F66B6" w:rsidRDefault="000B59F4" w:rsidP="000B59F4">
      <w:pPr>
        <w:spacing w:line="360" w:lineRule="auto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4"/>
        <w:gridCol w:w="1704"/>
        <w:gridCol w:w="1704"/>
        <w:gridCol w:w="1705"/>
        <w:gridCol w:w="1705"/>
      </w:tblGrid>
      <w:tr w:rsidR="000B59F4" w:rsidRPr="00ED04AF" w:rsidTr="009F6E9B">
        <w:trPr>
          <w:jc w:val="center"/>
        </w:trPr>
        <w:tc>
          <w:tcPr>
            <w:tcW w:w="1704" w:type="dxa"/>
            <w:vAlign w:val="center"/>
          </w:tcPr>
          <w:p w:rsidR="000B59F4" w:rsidRPr="00ED04AF" w:rsidRDefault="000B59F4" w:rsidP="009F6E9B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D04AF">
              <w:rPr>
                <w:rFonts w:asciiTheme="minorEastAsia" w:eastAsiaTheme="minorEastAsia" w:hAnsiTheme="minorEastAsia" w:hint="eastAsia"/>
                <w:b/>
                <w:szCs w:val="21"/>
              </w:rPr>
              <w:t>学年度</w:t>
            </w:r>
          </w:p>
        </w:tc>
        <w:tc>
          <w:tcPr>
            <w:tcW w:w="1704" w:type="dxa"/>
            <w:vAlign w:val="center"/>
          </w:tcPr>
          <w:p w:rsidR="000B59F4" w:rsidRPr="00ED04AF" w:rsidRDefault="000B59F4" w:rsidP="009F6E9B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D04AF">
              <w:rPr>
                <w:rFonts w:asciiTheme="minorEastAsia" w:eastAsiaTheme="minorEastAsia" w:hAnsiTheme="minorEastAsia" w:hint="eastAsia"/>
                <w:b/>
                <w:szCs w:val="21"/>
              </w:rPr>
              <w:t>教学科研仪器设备总值</w:t>
            </w:r>
          </w:p>
          <w:p w:rsidR="000B59F4" w:rsidRPr="00ED04AF" w:rsidRDefault="000B59F4" w:rsidP="009F6E9B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D04AF">
              <w:rPr>
                <w:rFonts w:asciiTheme="minorEastAsia" w:eastAsiaTheme="minorEastAsia" w:hAnsiTheme="minorEastAsia" w:hint="eastAsia"/>
                <w:b/>
                <w:szCs w:val="21"/>
              </w:rPr>
              <w:t>（万元）</w:t>
            </w:r>
          </w:p>
        </w:tc>
        <w:tc>
          <w:tcPr>
            <w:tcW w:w="1704" w:type="dxa"/>
            <w:vAlign w:val="center"/>
          </w:tcPr>
          <w:p w:rsidR="000B59F4" w:rsidRPr="00ED04AF" w:rsidRDefault="000B59F4" w:rsidP="009F6E9B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D04AF">
              <w:rPr>
                <w:rFonts w:asciiTheme="minorEastAsia" w:eastAsiaTheme="minorEastAsia" w:hAnsiTheme="minorEastAsia" w:hint="eastAsia"/>
                <w:b/>
                <w:szCs w:val="21"/>
              </w:rPr>
              <w:t>生命科学系生物科学在校生</w:t>
            </w:r>
          </w:p>
          <w:p w:rsidR="000B59F4" w:rsidRPr="00ED04AF" w:rsidRDefault="000B59F4" w:rsidP="009F6E9B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0B59F4" w:rsidRPr="00ED04AF" w:rsidRDefault="000B59F4" w:rsidP="009F6E9B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D04AF">
              <w:rPr>
                <w:rFonts w:asciiTheme="minorEastAsia" w:eastAsiaTheme="minorEastAsia" w:hAnsiTheme="minorEastAsia" w:hint="eastAsia"/>
                <w:b/>
                <w:szCs w:val="21"/>
              </w:rPr>
              <w:t>生均值</w:t>
            </w:r>
          </w:p>
          <w:p w:rsidR="000B59F4" w:rsidRPr="00ED04AF" w:rsidRDefault="000B59F4" w:rsidP="009F6E9B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D04AF">
              <w:rPr>
                <w:rFonts w:asciiTheme="minorEastAsia" w:eastAsiaTheme="minorEastAsia" w:hAnsiTheme="minorEastAsia" w:hint="eastAsia"/>
                <w:b/>
                <w:szCs w:val="21"/>
              </w:rPr>
              <w:t>（万元）</w:t>
            </w:r>
          </w:p>
        </w:tc>
        <w:tc>
          <w:tcPr>
            <w:tcW w:w="1705" w:type="dxa"/>
            <w:vAlign w:val="center"/>
          </w:tcPr>
          <w:p w:rsidR="000B59F4" w:rsidRPr="00ED04AF" w:rsidRDefault="000B59F4" w:rsidP="009F6E9B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D04AF">
              <w:rPr>
                <w:rFonts w:asciiTheme="minorEastAsia" w:eastAsiaTheme="minorEastAsia" w:hAnsiTheme="minorEastAsia" w:hint="eastAsia"/>
                <w:b/>
                <w:szCs w:val="21"/>
              </w:rPr>
              <w:t>备注</w:t>
            </w:r>
          </w:p>
        </w:tc>
      </w:tr>
      <w:tr w:rsidR="000B59F4" w:rsidRPr="00ED04AF" w:rsidTr="009F6E9B">
        <w:trPr>
          <w:jc w:val="center"/>
        </w:trPr>
        <w:tc>
          <w:tcPr>
            <w:tcW w:w="1704" w:type="dxa"/>
            <w:vAlign w:val="center"/>
          </w:tcPr>
          <w:p w:rsidR="000B59F4" w:rsidRPr="00ED04AF" w:rsidRDefault="000B59F4" w:rsidP="009F6E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04AF">
              <w:rPr>
                <w:rFonts w:asciiTheme="minorEastAsia" w:eastAsiaTheme="minorEastAsia" w:hAnsiTheme="minorEastAsia" w:hint="eastAsia"/>
                <w:szCs w:val="21"/>
              </w:rPr>
              <w:t>2014-2015</w:t>
            </w:r>
          </w:p>
        </w:tc>
        <w:tc>
          <w:tcPr>
            <w:tcW w:w="1704" w:type="dxa"/>
            <w:vAlign w:val="center"/>
          </w:tcPr>
          <w:p w:rsidR="000B59F4" w:rsidRPr="00ED04AF" w:rsidRDefault="00EF20B0" w:rsidP="009F6E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04AF">
              <w:rPr>
                <w:rFonts w:asciiTheme="minorEastAsia" w:eastAsiaTheme="minorEastAsia" w:hAnsiTheme="minorEastAsia" w:hint="eastAsia"/>
                <w:szCs w:val="21"/>
              </w:rPr>
              <w:t>6.6</w:t>
            </w:r>
          </w:p>
        </w:tc>
        <w:tc>
          <w:tcPr>
            <w:tcW w:w="1704" w:type="dxa"/>
            <w:vAlign w:val="center"/>
          </w:tcPr>
          <w:p w:rsidR="000B59F4" w:rsidRPr="00ED04AF" w:rsidRDefault="00EF20B0" w:rsidP="009F6E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04AF">
              <w:rPr>
                <w:rFonts w:asciiTheme="minorEastAsia" w:eastAsiaTheme="minorEastAsia" w:hAnsiTheme="minorEastAsia" w:hint="eastAsia"/>
                <w:szCs w:val="21"/>
              </w:rPr>
              <w:t>21</w:t>
            </w:r>
          </w:p>
        </w:tc>
        <w:tc>
          <w:tcPr>
            <w:tcW w:w="1705" w:type="dxa"/>
            <w:vAlign w:val="center"/>
          </w:tcPr>
          <w:p w:rsidR="000B59F4" w:rsidRPr="00ED04AF" w:rsidRDefault="00EF20B0" w:rsidP="009F6E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04AF">
              <w:rPr>
                <w:rFonts w:asciiTheme="minorEastAsia" w:eastAsiaTheme="minorEastAsia" w:hAnsiTheme="minorEastAsia" w:hint="eastAsia"/>
                <w:szCs w:val="21"/>
              </w:rPr>
              <w:t>0.31</w:t>
            </w:r>
          </w:p>
        </w:tc>
        <w:tc>
          <w:tcPr>
            <w:tcW w:w="1705" w:type="dxa"/>
            <w:vAlign w:val="center"/>
          </w:tcPr>
          <w:p w:rsidR="000B59F4" w:rsidRPr="00ED04AF" w:rsidRDefault="000B59F4" w:rsidP="009F6E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59F4" w:rsidRPr="00ED04AF" w:rsidTr="009F6E9B">
        <w:trPr>
          <w:jc w:val="center"/>
        </w:trPr>
        <w:tc>
          <w:tcPr>
            <w:tcW w:w="1704" w:type="dxa"/>
            <w:vAlign w:val="center"/>
          </w:tcPr>
          <w:p w:rsidR="000B59F4" w:rsidRPr="00ED04AF" w:rsidRDefault="000B59F4" w:rsidP="009F6E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04AF">
              <w:rPr>
                <w:rFonts w:asciiTheme="minorEastAsia" w:eastAsiaTheme="minorEastAsia" w:hAnsiTheme="minorEastAsia" w:hint="eastAsia"/>
                <w:szCs w:val="21"/>
              </w:rPr>
              <w:t>2015-2016</w:t>
            </w:r>
          </w:p>
        </w:tc>
        <w:tc>
          <w:tcPr>
            <w:tcW w:w="1704" w:type="dxa"/>
            <w:vAlign w:val="center"/>
          </w:tcPr>
          <w:p w:rsidR="000B59F4" w:rsidRPr="00ED04AF" w:rsidRDefault="00EF20B0" w:rsidP="009F6E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04AF">
              <w:rPr>
                <w:rFonts w:asciiTheme="minorEastAsia" w:eastAsiaTheme="minorEastAsia" w:hAnsiTheme="minorEastAsia" w:hint="eastAsia"/>
                <w:szCs w:val="21"/>
              </w:rPr>
              <w:t>6.6</w:t>
            </w:r>
          </w:p>
        </w:tc>
        <w:tc>
          <w:tcPr>
            <w:tcW w:w="1704" w:type="dxa"/>
            <w:vAlign w:val="center"/>
          </w:tcPr>
          <w:p w:rsidR="000B59F4" w:rsidRPr="00ED04AF" w:rsidRDefault="00EF20B0" w:rsidP="009F6E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04AF">
              <w:rPr>
                <w:rFonts w:asciiTheme="minorEastAsia" w:eastAsiaTheme="minorEastAsia" w:hAnsiTheme="minorEastAsia" w:hint="eastAsia"/>
                <w:szCs w:val="21"/>
              </w:rPr>
              <w:t>41</w:t>
            </w:r>
          </w:p>
        </w:tc>
        <w:tc>
          <w:tcPr>
            <w:tcW w:w="1705" w:type="dxa"/>
            <w:vAlign w:val="center"/>
          </w:tcPr>
          <w:p w:rsidR="000B59F4" w:rsidRPr="00ED04AF" w:rsidRDefault="00EF20B0" w:rsidP="009F6E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04AF">
              <w:rPr>
                <w:rFonts w:asciiTheme="minorEastAsia" w:eastAsiaTheme="minorEastAsia" w:hAnsiTheme="minorEastAsia" w:hint="eastAsia"/>
                <w:szCs w:val="21"/>
              </w:rPr>
              <w:t>0.16</w:t>
            </w:r>
          </w:p>
        </w:tc>
        <w:tc>
          <w:tcPr>
            <w:tcW w:w="1705" w:type="dxa"/>
            <w:vAlign w:val="center"/>
          </w:tcPr>
          <w:p w:rsidR="000B59F4" w:rsidRPr="00ED04AF" w:rsidRDefault="000B59F4" w:rsidP="009F6E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59F4" w:rsidRPr="00ED04AF" w:rsidTr="009F6E9B">
        <w:trPr>
          <w:jc w:val="center"/>
        </w:trPr>
        <w:tc>
          <w:tcPr>
            <w:tcW w:w="1704" w:type="dxa"/>
            <w:vAlign w:val="center"/>
          </w:tcPr>
          <w:p w:rsidR="000B59F4" w:rsidRPr="00ED04AF" w:rsidRDefault="000B59F4" w:rsidP="009F6E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D04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2016-2017</w:t>
            </w:r>
          </w:p>
        </w:tc>
        <w:tc>
          <w:tcPr>
            <w:tcW w:w="1704" w:type="dxa"/>
            <w:vAlign w:val="center"/>
          </w:tcPr>
          <w:p w:rsidR="000B59F4" w:rsidRPr="00ED04AF" w:rsidRDefault="00EF20B0" w:rsidP="009F6E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04AF">
              <w:rPr>
                <w:rFonts w:asciiTheme="minorEastAsia" w:eastAsiaTheme="minorEastAsia" w:hAnsiTheme="minorEastAsia" w:hint="eastAsia"/>
                <w:szCs w:val="21"/>
              </w:rPr>
              <w:t>31.86</w:t>
            </w:r>
          </w:p>
        </w:tc>
        <w:tc>
          <w:tcPr>
            <w:tcW w:w="1704" w:type="dxa"/>
            <w:vAlign w:val="center"/>
          </w:tcPr>
          <w:p w:rsidR="000B59F4" w:rsidRPr="00ED04AF" w:rsidRDefault="00EF20B0" w:rsidP="009F6E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04AF">
              <w:rPr>
                <w:rFonts w:asciiTheme="minorEastAsia" w:eastAsiaTheme="minorEastAsia" w:hAnsiTheme="minorEastAsia" w:hint="eastAsia"/>
                <w:szCs w:val="21"/>
              </w:rPr>
              <w:t>79</w:t>
            </w:r>
          </w:p>
        </w:tc>
        <w:tc>
          <w:tcPr>
            <w:tcW w:w="1705" w:type="dxa"/>
            <w:vAlign w:val="center"/>
          </w:tcPr>
          <w:p w:rsidR="000B59F4" w:rsidRPr="00ED04AF" w:rsidRDefault="00EF20B0" w:rsidP="009F6E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04AF">
              <w:rPr>
                <w:rFonts w:asciiTheme="minorEastAsia" w:eastAsiaTheme="minorEastAsia" w:hAnsiTheme="minorEastAsia" w:hint="eastAsia"/>
                <w:szCs w:val="21"/>
              </w:rPr>
              <w:t>0.4</w:t>
            </w:r>
          </w:p>
        </w:tc>
        <w:tc>
          <w:tcPr>
            <w:tcW w:w="1705" w:type="dxa"/>
            <w:vAlign w:val="center"/>
          </w:tcPr>
          <w:p w:rsidR="000B59F4" w:rsidRPr="00ED04AF" w:rsidRDefault="000B59F4" w:rsidP="00EF20B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04AF">
              <w:rPr>
                <w:rFonts w:asciiTheme="minorEastAsia" w:eastAsiaTheme="minorEastAsia" w:hAnsiTheme="minorEastAsia" w:hint="eastAsia"/>
                <w:szCs w:val="21"/>
              </w:rPr>
              <w:t>增加</w:t>
            </w:r>
            <w:r w:rsidR="00EF20B0" w:rsidRPr="00ED04AF">
              <w:rPr>
                <w:rFonts w:asciiTheme="minorEastAsia" w:eastAsiaTheme="minorEastAsia" w:hAnsiTheme="minorEastAsia" w:hint="eastAsia"/>
                <w:szCs w:val="21"/>
              </w:rPr>
              <w:t>25.26</w:t>
            </w:r>
          </w:p>
        </w:tc>
      </w:tr>
    </w:tbl>
    <w:p w:rsidR="00565F1A" w:rsidRDefault="00565F1A"/>
    <w:sectPr w:rsidR="00565F1A" w:rsidSect="00E40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F97" w:rsidRDefault="00784F97" w:rsidP="000B59F4">
      <w:r>
        <w:separator/>
      </w:r>
    </w:p>
  </w:endnote>
  <w:endnote w:type="continuationSeparator" w:id="1">
    <w:p w:rsidR="00784F97" w:rsidRDefault="00784F97" w:rsidP="000B5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F97" w:rsidRDefault="00784F97" w:rsidP="000B59F4">
      <w:r>
        <w:separator/>
      </w:r>
    </w:p>
  </w:footnote>
  <w:footnote w:type="continuationSeparator" w:id="1">
    <w:p w:rsidR="00784F97" w:rsidRDefault="00784F97" w:rsidP="000B59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59F4"/>
    <w:rsid w:val="000B59F4"/>
    <w:rsid w:val="00565F1A"/>
    <w:rsid w:val="00784F97"/>
    <w:rsid w:val="00881BFB"/>
    <w:rsid w:val="00D40BBA"/>
    <w:rsid w:val="00E403A4"/>
    <w:rsid w:val="00ED04AF"/>
    <w:rsid w:val="00EF20B0"/>
    <w:rsid w:val="00FF7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9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5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59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59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59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136</Characters>
  <Application>Microsoft Office Word</Application>
  <DocSecurity>0</DocSecurity>
  <Lines>1</Lines>
  <Paragraphs>1</Paragraphs>
  <ScaleCrop>false</ScaleCrop>
  <Company>Sky123.Org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2017-05-22T02:03:00Z</dcterms:created>
  <dc:creator>dreamsummit</dc:creator>
  <lastModifiedBy>dreamsummit</lastModifiedBy>
  <lastPrinted>2017-05-22T02:03:00Z</lastPrinted>
  <dcterms:modified xsi:type="dcterms:W3CDTF">2017-10-24T02:23:00Z</dcterms:modified>
  <revision>7</revision>
</coreProperties>
</file>